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8" w:rsidRPr="00874E54" w:rsidRDefault="005B4698" w:rsidP="005B4698">
      <w:pPr>
        <w:jc w:val="center"/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32"/>
          <w:szCs w:val="32"/>
          <w:shd w:val="clear" w:color="auto" w:fill="FFFFFF"/>
          <w:lang w:val="en-IN"/>
        </w:rPr>
        <w:t>Annexure-1</w:t>
      </w:r>
    </w:p>
    <w:p w:rsidR="005B4698" w:rsidRPr="006E58A0" w:rsidRDefault="005B4698" w:rsidP="005B4698">
      <w:pPr>
        <w:jc w:val="center"/>
        <w:rPr>
          <w:rFonts w:ascii="Helvetica" w:eastAsia="Helvetica" w:hAnsi="Helvetica" w:cs="Helvetica"/>
          <w:b/>
          <w:bCs/>
          <w:color w:val="090909"/>
          <w:sz w:val="2"/>
          <w:szCs w:val="14"/>
          <w:u w:val="single"/>
          <w:shd w:val="clear" w:color="auto" w:fill="FFFFFF"/>
          <w:lang w:val="en-IN"/>
        </w:rPr>
      </w:pPr>
    </w:p>
    <w:p w:rsidR="005B4698" w:rsidRPr="00874E54" w:rsidRDefault="005B4698" w:rsidP="005B4698">
      <w:pPr>
        <w:jc w:val="both"/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Company Name</w:t>
      </w:r>
      <w:r w:rsidRPr="00874E54"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  <w:t xml:space="preserve">: </w:t>
      </w:r>
    </w:p>
    <w:p w:rsidR="005B4698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 xml:space="preserve">Team Name: </w:t>
      </w:r>
    </w:p>
    <w:p w:rsidR="006E58A0" w:rsidRDefault="006E58A0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Participants Name and Team photograph:</w:t>
      </w:r>
    </w:p>
    <w:p w:rsidR="006E58A0" w:rsidRDefault="006E58A0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6E58A0" w:rsidRPr="00874E54" w:rsidRDefault="006E58A0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 xml:space="preserve">Project Title: </w:t>
      </w:r>
    </w:p>
    <w:p w:rsidR="005B4698" w:rsidRPr="00874E54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About Company, TPM Initiatives &amp; Organization:</w:t>
      </w:r>
    </w:p>
    <w:p w:rsidR="005B4698" w:rsidRPr="00874E54" w:rsidRDefault="005B4698" w:rsidP="005B4698">
      <w:pPr>
        <w:jc w:val="both"/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Reason for this Project Selection:</w:t>
      </w:r>
    </w:p>
    <w:p w:rsidR="005B4698" w:rsidRPr="00874E54" w:rsidRDefault="005B4698" w:rsidP="005B4698">
      <w:pPr>
        <w:jc w:val="both"/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Project Planning details:</w:t>
      </w:r>
    </w:p>
    <w:p w:rsidR="005B4698" w:rsidRPr="00874E54" w:rsidRDefault="005B4698" w:rsidP="005B4698">
      <w:pPr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Brief write up for steps wise implementation:</w:t>
      </w: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Challenges faced &amp; Project Results:</w:t>
      </w: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color w:val="090909"/>
          <w:sz w:val="24"/>
          <w:szCs w:val="24"/>
          <w:shd w:val="clear" w:color="auto" w:fill="FFFFFF"/>
          <w:lang w:val="en-IN"/>
        </w:rPr>
      </w:pPr>
    </w:p>
    <w:p w:rsidR="005B4698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Tangible Benefits:</w:t>
      </w:r>
    </w:p>
    <w:p w:rsidR="006E58A0" w:rsidRPr="006E58A0" w:rsidRDefault="006E58A0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Intangible Benefits:</w:t>
      </w:r>
    </w:p>
    <w:p w:rsidR="006E58A0" w:rsidRDefault="006E58A0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</w:p>
    <w:p w:rsidR="005B4698" w:rsidRPr="00874E54" w:rsidRDefault="005B4698" w:rsidP="005B4698">
      <w:pPr>
        <w:tabs>
          <w:tab w:val="left" w:pos="1980"/>
        </w:tabs>
        <w:jc w:val="both"/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</w:pPr>
      <w:r w:rsidRPr="00874E54">
        <w:rPr>
          <w:rFonts w:eastAsia="Helvetica" w:cs="Helvetica"/>
          <w:b/>
          <w:bCs/>
          <w:color w:val="090909"/>
          <w:sz w:val="24"/>
          <w:szCs w:val="24"/>
          <w:shd w:val="clear" w:color="auto" w:fill="FFFFFF"/>
          <w:lang w:val="en-IN"/>
        </w:rPr>
        <w:t>How it Impacted Business KPI/Metrics:</w:t>
      </w:r>
    </w:p>
    <w:sectPr w:rsidR="005B4698" w:rsidRPr="00874E54" w:rsidSect="006E58A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4698"/>
    <w:rsid w:val="00246244"/>
    <w:rsid w:val="005B4698"/>
    <w:rsid w:val="006E58A0"/>
    <w:rsid w:val="00874E54"/>
    <w:rsid w:val="009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Nilesh-PC</dc:creator>
  <cp:keywords/>
  <dc:description/>
  <cp:lastModifiedBy>qcfii</cp:lastModifiedBy>
  <cp:revision>4</cp:revision>
  <dcterms:created xsi:type="dcterms:W3CDTF">2021-03-01T11:04:00Z</dcterms:created>
  <dcterms:modified xsi:type="dcterms:W3CDTF">2021-03-01T12:31:00Z</dcterms:modified>
</cp:coreProperties>
</file>